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MCL 자동매매 기본 가이드</w:t>
      </w:r>
    </w:p>
    <w:p>
      <w:pPr>
        <w:jc w:val="center"/>
      </w:pPr>
      <w:r>
        <w:t>해외선물 자동매매의 새로운 시작</w:t>
      </w:r>
    </w:p>
    <w:p>
      <w:pPr>
        <w:jc w:val="center"/>
      </w:pPr>
      <w:r>
        <w:t>(주)에크로 MCL 자동매매 시스템</w:t>
      </w:r>
    </w:p>
    <w:p/>
    <w:p>
      <w:pPr>
        <w:jc w:val="center"/>
      </w:pPr>
      <w:r>
        <w:br/>
        <w:t>📧 info@ecro.co.kr</w:t>
        <w:br/>
        <w:t xml:space="preserve">📞 02-6387-1261  </w:t>
        <w:br/>
        <w:t>🌐 www.ecro.co.kr</w:t>
        <w:br/>
        <w:t>💬 카카오톡: @(주)에크로</w:t>
        <w:br/>
        <w:t xml:space="preserve">    </w:t>
      </w:r>
    </w:p>
    <w:p>
      <w:r>
        <w:br w:type="page"/>
      </w:r>
    </w:p>
    <w:p>
      <w:pPr>
        <w:pStyle w:val="Heading1"/>
      </w:pPr>
      <w:r>
        <w:t>목차</w:t>
      </w:r>
    </w:p>
    <w:p>
      <w:pPr>
        <w:pStyle w:val="ListNumber"/>
      </w:pPr>
      <w:r>
        <w:t>1장. MCL 자동매매 시스템 개요</w:t>
      </w:r>
    </w:p>
    <w:p>
      <w:pPr>
        <w:pStyle w:val="ListNumber"/>
      </w:pPr>
      <w:r>
        <w:t>2장. 시작하기 전 준비사항</w:t>
      </w:r>
    </w:p>
    <w:p>
      <w:pPr>
        <w:pStyle w:val="ListNumber"/>
      </w:pPr>
      <w:r>
        <w:t>3장. 증권사 계좌 개설 가이드</w:t>
      </w:r>
    </w:p>
    <w:p>
      <w:pPr>
        <w:pStyle w:val="ListNumber"/>
      </w:pPr>
      <w:r>
        <w:t>4장. MCL 상품 이해하기</w:t>
      </w:r>
    </w:p>
    <w:p>
      <w:pPr>
        <w:pStyle w:val="ListNumber"/>
      </w:pPr>
      <w:r>
        <w:t>5장. 자동매매 전략 소개</w:t>
      </w:r>
    </w:p>
    <w:p>
      <w:pPr>
        <w:pStyle w:val="ListNumber"/>
      </w:pPr>
      <w:r>
        <w:t>6장. 리스크 관리 기본원칙</w:t>
      </w:r>
    </w:p>
    <w:p>
      <w:pPr>
        <w:pStyle w:val="ListNumber"/>
      </w:pPr>
      <w:r>
        <w:t>7장. 실전 매매 시작하기</w:t>
      </w:r>
    </w:p>
    <w:p>
      <w:pPr>
        <w:pStyle w:val="ListNumber"/>
      </w:pPr>
      <w:r>
        <w:t>8장. 성과 분석 방법</w:t>
      </w:r>
    </w:p>
    <w:p>
      <w:pPr>
        <w:pStyle w:val="ListNumber"/>
      </w:pPr>
      <w:r>
        <w:t>9장. 문제해결 FAQ</w:t>
      </w:r>
    </w:p>
    <w:p>
      <w:pPr>
        <w:pStyle w:val="ListNumber"/>
      </w:pPr>
      <w:r>
        <w:t>10장. 고객지원 및 연락처</w:t>
      </w:r>
    </w:p>
    <w:p>
      <w:r>
        <w:br w:type="page"/>
      </w:r>
    </w:p>
    <w:p>
      <w:pPr>
        <w:pStyle w:val="Heading1"/>
      </w:pPr>
      <w:r>
        <w:t>1장. MCL 자동매매 시스템 개요</w:t>
      </w:r>
    </w:p>
    <w:p>
      <w:r>
        <w:br/>
        <w:t>(주)에크로 MCL 자동매매 시스템은 해외선물 투자의 진입장벽을 낮추고, 개인 투자자도 전문가 수준의 자동매매를 경험할 수 있도록 개발된 혁신적인 투자 솔루션입니다.</w:t>
        <w:br/>
        <w:br/>
        <w:t>주요 특징:</w:t>
        <w:br/>
        <w:t>• 소액 투자 가능: 50만원부터 시작</w:t>
        <w:br/>
        <w:t>• 3클릭 간편 설정: 복잡한 설정을 3번의 클릭으로 완료</w:t>
        <w:br/>
        <w:t>• 24시간 자동 거래: 잠자는 동안에도 기회 포착</w:t>
        <w:br/>
        <w:t>• 전문가 수준 전략: 검증된 알고리즘 적용</w:t>
        <w:br/>
        <w:t>• 완벽한 리스크 관리: 4단계 손절매 시스템</w:t>
        <w:br/>
        <w:br/>
        <w:t>MCL(Micro E-mini NASDAQ-100 Futures)은 나스닥 100 지수를 기반으로 한 소형 선물 상품으로, 기존 대형 선물 대비 1/10 크기로 설계되어 소액 투자자도 접근 가능합니다.</w:t>
        <w:br/>
      </w:r>
    </w:p>
    <w:p>
      <w:pPr>
        <w:pStyle w:val="Heading2"/>
      </w:pPr>
      <w:r>
        <w:t>기존 투자 vs (주)에크로 MCL 비교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구분</w:t>
            </w:r>
          </w:p>
        </w:tc>
        <w:tc>
          <w:tcPr>
            <w:tcW w:type="dxa" w:w="2880"/>
          </w:tcPr>
          <w:p>
            <w:r>
              <w:t>기존 투자</w:t>
            </w:r>
          </w:p>
        </w:tc>
        <w:tc>
          <w:tcPr>
            <w:tcW w:type="dxa" w:w="2880"/>
          </w:tcPr>
          <w:p>
            <w:r>
              <w:t>(주)에크로 MCL</w:t>
            </w:r>
          </w:p>
        </w:tc>
      </w:tr>
      <w:tr>
        <w:tc>
          <w:tcPr>
            <w:tcW w:type="dxa" w:w="2880"/>
          </w:tcPr>
          <w:p>
            <w:r>
              <w:t>최소 투자금</w:t>
            </w:r>
          </w:p>
        </w:tc>
        <w:tc>
          <w:tcPr>
            <w:tcW w:type="dxa" w:w="2880"/>
          </w:tcPr>
          <w:p>
            <w:r>
              <w:t>1,000만원 이상</w:t>
            </w:r>
          </w:p>
        </w:tc>
        <w:tc>
          <w:tcPr>
            <w:tcW w:type="dxa" w:w="2880"/>
          </w:tcPr>
          <w:p>
            <w:r>
              <w:t>50만원부터</w:t>
            </w:r>
          </w:p>
        </w:tc>
      </w:tr>
      <w:tr>
        <w:tc>
          <w:tcPr>
            <w:tcW w:type="dxa" w:w="2880"/>
          </w:tcPr>
          <w:p>
            <w:r>
              <w:t>설정 복잡도</w:t>
            </w:r>
          </w:p>
        </w:tc>
        <w:tc>
          <w:tcPr>
            <w:tcW w:type="dxa" w:w="2880"/>
          </w:tcPr>
          <w:p>
            <w:r>
              <w:t>매우 복잡</w:t>
            </w:r>
          </w:p>
        </w:tc>
        <w:tc>
          <w:tcPr>
            <w:tcW w:type="dxa" w:w="2880"/>
          </w:tcPr>
          <w:p>
            <w:r>
              <w:t>3클릭 완료</w:t>
            </w:r>
          </w:p>
        </w:tc>
      </w:tr>
      <w:tr>
        <w:tc>
          <w:tcPr>
            <w:tcW w:type="dxa" w:w="2880"/>
          </w:tcPr>
          <w:p>
            <w:r>
              <w:t>거래 시간</w:t>
            </w:r>
          </w:p>
        </w:tc>
        <w:tc>
          <w:tcPr>
            <w:tcW w:type="dxa" w:w="2880"/>
          </w:tcPr>
          <w:p>
            <w:r>
              <w:t>제한적 (9-15시)</w:t>
            </w:r>
          </w:p>
        </w:tc>
        <w:tc>
          <w:tcPr>
            <w:tcW w:type="dxa" w:w="2880"/>
          </w:tcPr>
          <w:p>
            <w:r>
              <w:t>24시간</w:t>
            </w:r>
          </w:p>
        </w:tc>
      </w:tr>
      <w:tr>
        <w:tc>
          <w:tcPr>
            <w:tcW w:type="dxa" w:w="2880"/>
          </w:tcPr>
          <w:p>
            <w:r>
              <w:t>감정적 개입</w:t>
            </w:r>
          </w:p>
        </w:tc>
        <w:tc>
          <w:tcPr>
            <w:tcW w:type="dxa" w:w="2880"/>
          </w:tcPr>
          <w:p>
            <w:r>
              <w:t>높음</w:t>
            </w:r>
          </w:p>
        </w:tc>
        <w:tc>
          <w:tcPr>
            <w:tcW w:type="dxa" w:w="2880"/>
          </w:tcPr>
          <w:p>
            <w:r>
              <w:t>완전 자동화</w:t>
            </w:r>
          </w:p>
        </w:tc>
      </w:tr>
    </w:tbl>
    <w:p>
      <w:r>
        <w:br w:type="page"/>
      </w:r>
    </w:p>
    <w:p>
      <w:pPr>
        <w:pStyle w:val="Heading1"/>
      </w:pPr>
      <w:r>
        <w:t>2장. 시작하기 전 준비사항</w:t>
      </w:r>
    </w:p>
    <w:p>
      <w:r>
        <w:br/>
        <w:t>성공적인 MCL 자동매매를 위한 준비사항을 안내합니다.</w:t>
        <w:br/>
        <w:br/>
        <w:t>필수 준비사항:</w:t>
        <w:br/>
        <w:br/>
        <w:t>1. 투자 자금 계획</w:t>
        <w:br/>
        <w:t xml:space="preserve">   - 초기 투자금: 최소 100만원 (50만원 증거금 + 50만원 여유자금)</w:t>
        <w:br/>
        <w:t xml:space="preserve">   - 추가 여유자금: 초기 투자금의 2배 이상 권장</w:t>
        <w:br/>
        <w:t xml:space="preserve">   - 생활비와 완전 분리된 투자 전용 자금</w:t>
        <w:br/>
        <w:br/>
        <w:t>2. 기술적 환경</w:t>
        <w:br/>
        <w:t xml:space="preserve">   - 안정적인 인터넷 연결 (유선 인터넷 권장)</w:t>
        <w:br/>
        <w:t xml:space="preserve">   - 24시간 가동 가능한 컴퓨터 또는 VPS</w:t>
        <w:br/>
        <w:t xml:space="preserve">   - 증권사 HTS 설치 및 API 사용 승인</w:t>
        <w:br/>
        <w:br/>
        <w:t>3. 심리적 준비</w:t>
        <w:br/>
        <w:t xml:space="preserve">   - 단기 손실에 대한 인내심</w:t>
        <w:br/>
        <w:t xml:space="preserve">   - 시스템에 대한 신뢰와 일관성 유지</w:t>
        <w:br/>
        <w:t xml:space="preserve">   - 감정적 개입 최소화 의지</w:t>
        <w:br/>
        <w:br/>
        <w:t>4. 학습 준비</w:t>
        <w:br/>
        <w:t xml:space="preserve">   - 기본적인 해외선물 지식 습득</w:t>
        <w:br/>
        <w:t xml:space="preserve">   - MCL 상품 특성 이해</w:t>
        <w:br/>
        <w:t xml:space="preserve">   - 자동매매 시스템 원리 파악</w:t>
        <w:br/>
      </w:r>
    </w:p>
    <w:p>
      <w:pPr>
        <w:pStyle w:val="Heading2"/>
      </w:pPr>
      <w:r>
        <w:t>권장 투자 자금 계획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투자 경험</w:t>
            </w:r>
          </w:p>
        </w:tc>
        <w:tc>
          <w:tcPr>
            <w:tcW w:type="dxa" w:w="2160"/>
          </w:tcPr>
          <w:p>
            <w:r>
              <w:t>권장 초기자금</w:t>
            </w:r>
          </w:p>
        </w:tc>
        <w:tc>
          <w:tcPr>
            <w:tcW w:type="dxa" w:w="2160"/>
          </w:tcPr>
          <w:p>
            <w:r>
              <w:t>여유자금</w:t>
            </w:r>
          </w:p>
        </w:tc>
        <w:tc>
          <w:tcPr>
            <w:tcW w:type="dxa" w:w="2160"/>
          </w:tcPr>
          <w:p>
            <w:r>
              <w:t>월 목표수익률</w:t>
            </w:r>
          </w:p>
        </w:tc>
      </w:tr>
      <w:tr>
        <w:tc>
          <w:tcPr>
            <w:tcW w:type="dxa" w:w="2160"/>
          </w:tcPr>
          <w:p>
            <w:r>
              <w:t>초보자</w:t>
            </w:r>
          </w:p>
        </w:tc>
        <w:tc>
          <w:tcPr>
            <w:tcW w:type="dxa" w:w="2160"/>
          </w:tcPr>
          <w:p>
            <w:r>
              <w:t>150만원</w:t>
            </w:r>
          </w:p>
        </w:tc>
        <w:tc>
          <w:tcPr>
            <w:tcW w:type="dxa" w:w="2160"/>
          </w:tcPr>
          <w:p>
            <w:r>
              <w:t>300만원</w:t>
            </w:r>
          </w:p>
        </w:tc>
        <w:tc>
          <w:tcPr>
            <w:tcW w:type="dxa" w:w="2160"/>
          </w:tcPr>
          <w:p>
            <w:r>
              <w:t>3-5%</w:t>
            </w:r>
          </w:p>
        </w:tc>
      </w:tr>
      <w:tr>
        <w:tc>
          <w:tcPr>
            <w:tcW w:type="dxa" w:w="2160"/>
          </w:tcPr>
          <w:p>
            <w:r>
              <w:t>중급자</w:t>
            </w:r>
          </w:p>
        </w:tc>
        <w:tc>
          <w:tcPr>
            <w:tcW w:type="dxa" w:w="2160"/>
          </w:tcPr>
          <w:p>
            <w:r>
              <w:t>300만원</w:t>
            </w:r>
          </w:p>
        </w:tc>
        <w:tc>
          <w:tcPr>
            <w:tcW w:type="dxa" w:w="2160"/>
          </w:tcPr>
          <w:p>
            <w:r>
              <w:t>600만원</w:t>
            </w:r>
          </w:p>
        </w:tc>
        <w:tc>
          <w:tcPr>
            <w:tcW w:type="dxa" w:w="2160"/>
          </w:tcPr>
          <w:p>
            <w:r>
              <w:t>5-8%</w:t>
            </w:r>
          </w:p>
        </w:tc>
      </w:tr>
      <w:tr>
        <w:tc>
          <w:tcPr>
            <w:tcW w:type="dxa" w:w="2160"/>
          </w:tcPr>
          <w:p>
            <w:r>
              <w:t>고급자</w:t>
            </w:r>
          </w:p>
        </w:tc>
        <w:tc>
          <w:tcPr>
            <w:tcW w:type="dxa" w:w="2160"/>
          </w:tcPr>
          <w:p>
            <w:r>
              <w:t>500만원</w:t>
            </w:r>
          </w:p>
        </w:tc>
        <w:tc>
          <w:tcPr>
            <w:tcW w:type="dxa" w:w="2160"/>
          </w:tcPr>
          <w:p>
            <w:r>
              <w:t>1,000만원</w:t>
            </w:r>
          </w:p>
        </w:tc>
        <w:tc>
          <w:tcPr>
            <w:tcW w:type="dxa" w:w="2160"/>
          </w:tcPr>
          <w:p>
            <w:r>
              <w:t>8-12%</w:t>
            </w:r>
          </w:p>
        </w:tc>
      </w:tr>
    </w:tbl>
    <w:p>
      <w:r>
        <w:br w:type="page"/>
      </w:r>
    </w:p>
    <w:p>
      <w:pPr>
        <w:pStyle w:val="Heading1"/>
      </w:pPr>
      <w:r>
        <w:t>고객 지원 및 연락처</w:t>
      </w:r>
    </w:p>
    <w:p>
      <w:r>
        <w:br/>
        <w:t>(주)에크로 MCL 자동매매 시스템 관련 문의사항이 있으시면 언제든지 연락주세요.</w:t>
        <w:br/>
        <w:br/>
        <w:t>▣ 회사 정보</w:t>
        <w:br/>
        <w:t>- 회사명: (주)에크로</w:t>
        <w:br/>
        <w:t>- 대표 서비스: MCL 자동매매 시스템</w:t>
        <w:br/>
        <w:t>- 설립: 2024년</w:t>
        <w:br/>
        <w:t>- 전문 분야: 해외선물 자동매매 솔루션</w:t>
        <w:br/>
        <w:br/>
        <w:t>▣ 연락처</w:t>
        <w:br/>
        <w:t>📧 이메일: info@ecro.co.kr</w:t>
        <w:br/>
        <w:t>📞 대표전화: 02-6387-1261</w:t>
        <w:br/>
        <w:t>🌐 홈페이지: www.ecro.co.kr</w:t>
        <w:br/>
        <w:t>💬 카카오톡: @(주)에크로</w:t>
        <w:br/>
        <w:br/>
        <w:t>▣ 지원 서비스</w:t>
        <w:br/>
        <w:t>- 기술 지원: 평일 09:00-18:00</w:t>
        <w:br/>
        <w:t>- 온라인 문의: 24시간 접수</w:t>
        <w:br/>
        <w:t>- 원격 지원: 사전 예약제</w:t>
        <w:br/>
        <w:t>- 교육 세미나: 월 2회 개최</w:t>
        <w:br/>
        <w:br/>
        <w:t>▣ 운영 시간</w:t>
        <w:br/>
        <w:t>- 평일: 09:00 - 18:00</w:t>
        <w:br/>
        <w:t>- 토요일: 10:00 - 15:00 (기술지원만)</w:t>
        <w:br/>
        <w:t>- 일요일 및 공휴일: 휴무</w:t>
        <w:br/>
        <w:t>- 긴급 문의: 온라인 문의 게시판 이용</w:t>
        <w:br/>
        <w:br/>
        <w:t>▣ 주요 서비스</w:t>
        <w:br/>
        <w:t>1. MCL 자동매매 시스템 설치 및 설정</w:t>
        <w:br/>
        <w:t>2. 개인별 맞춤 매매 전략 수립</w:t>
        <w:br/>
        <w:t>3. 실시간 기술 지원 및 문제 해결</w:t>
        <w:br/>
        <w:t>4. 정기적인 성과 분석 및 최적화</w:t>
        <w:br/>
        <w:t>5. 매매 교육 및 컨설팅 서비스</w:t>
        <w:br/>
        <w:br/>
        <w:t>▣ 고객 혜택</w:t>
        <w:br/>
        <w:t>- 구매 고객 전용 카카오톡 채널 운영</w:t>
        <w:br/>
        <w:t>- 월간 시장 분석 리포트 제공</w:t>
        <w:br/>
        <w:t>- 분기별 시스템 업데이트 무료 제공</w:t>
        <w:br/>
        <w:t>- 연간 고객 간담회 개최</w:t>
        <w:br/>
        <w:t>- 평생 A/S 지원 (프리미엄 패키지)</w:t>
        <w:br/>
        <w:br/>
        <w:t>(주)에크로와 함께 성공적인 MCL 자동매매를 시작하세요!</w:t>
        <w:br/>
        <w:br/>
        <w:t>© 2024 (주)에크로. All rights reserved.</w:t>
        <w:br/>
        <w:t>본 자료의 무단 복제 및 배포를 금지합니다.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